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ind w:firstLine="708"/>
        <w:jc w:val="center"/>
        <w:rPr>
          <w:rFonts w:ascii="PT Serif" w:hAnsi="PT Serif" w:eastAsia="PT Serif" w:cs="PT Serif"/>
          <w:b/>
          <w:b/>
          <w:sz w:val="20"/>
          <w:szCs w:val="20"/>
        </w:rPr>
      </w:pPr>
      <w:r>
        <w:rPr>
          <w:rFonts w:eastAsia="PT Serif" w:cs="PT Serif" w:ascii="PT Serif" w:hAnsi="PT Serif"/>
          <w:b/>
          <w:sz w:val="20"/>
          <w:szCs w:val="20"/>
        </w:rPr>
        <w:t xml:space="preserve">СОГЛАСИЕ </w:t>
      </w:r>
    </w:p>
    <w:p>
      <w:pPr>
        <w:pStyle w:val="Normal1"/>
        <w:pageBreakBefore w:val="false"/>
        <w:ind w:firstLine="708"/>
        <w:jc w:val="center"/>
        <w:rPr>
          <w:rFonts w:ascii="PT Serif" w:hAnsi="PT Serif" w:eastAsia="PT Serif" w:cs="PT Serif"/>
          <w:b/>
          <w:b/>
          <w:sz w:val="20"/>
          <w:szCs w:val="20"/>
        </w:rPr>
      </w:pPr>
      <w:r>
        <w:rPr>
          <w:rFonts w:eastAsia="PT Serif" w:cs="PT Serif" w:ascii="PT Serif" w:hAnsi="PT Serif"/>
          <w:b/>
          <w:sz w:val="20"/>
          <w:szCs w:val="20"/>
        </w:rPr>
        <w:t>на обработку персональных данных</w:t>
      </w:r>
    </w:p>
    <w:p>
      <w:pPr>
        <w:pStyle w:val="Normal1"/>
        <w:pageBreakBefore w:val="false"/>
        <w:spacing w:lineRule="auto" w:line="240" w:before="0" w:after="0"/>
        <w:ind w:firstLine="709"/>
        <w:jc w:val="both"/>
        <w:rPr>
          <w:rFonts w:ascii="PT Serif" w:hAnsi="PT Serif" w:eastAsia="PT Serif" w:cs="PT Serif"/>
          <w:sz w:val="20"/>
          <w:szCs w:val="20"/>
        </w:rPr>
      </w:pPr>
      <w:bookmarkStart w:id="0" w:name="_gjdgxs"/>
      <w:bookmarkEnd w:id="0"/>
      <w:r>
        <w:rPr>
          <w:rFonts w:eastAsia="PT Serif" w:cs="PT Serif" w:ascii="PT Serif" w:hAnsi="PT Serif"/>
          <w:sz w:val="20"/>
          <w:szCs w:val="20"/>
        </w:rPr>
        <w:t xml:space="preserve">Я, настоящим даю свободно, своей волей и в своем интересе письменное согласие Индивидуальному предпринимателю </w:t>
      </w:r>
      <w:r>
        <w:rPr>
          <w:rFonts w:eastAsia="PT Serif" w:cs="PT Serif" w:ascii="PT Serif" w:hAnsi="PT Serif"/>
          <w:b/>
          <w:sz w:val="20"/>
          <w:szCs w:val="20"/>
        </w:rPr>
        <w:t xml:space="preserve">Рублёву Станиславу Алексеевичу, </w:t>
      </w:r>
      <w:r>
        <w:rPr>
          <w:rFonts w:eastAsia="PT Serif" w:cs="PT Serif" w:ascii="PT Serif" w:hAnsi="PT Serif"/>
          <w:sz w:val="20"/>
          <w:szCs w:val="20"/>
        </w:rPr>
        <w:t xml:space="preserve">действующему на основании Свидетельства о государственной регистрации физического лица в качестве индивидуального предпринимателя (ОГРНИП 318774600541031, ИНН 241104375624) (далее - </w:t>
      </w:r>
      <w:r>
        <w:rPr>
          <w:rFonts w:eastAsia="PT Serif" w:cs="PT Serif" w:ascii="PT Serif" w:hAnsi="PT Serif"/>
          <w:b/>
          <w:sz w:val="20"/>
          <w:szCs w:val="20"/>
        </w:rPr>
        <w:t>ИП Рублёв</w:t>
      </w:r>
      <w:r>
        <w:rPr>
          <w:rFonts w:eastAsia="PT Serif" w:cs="PT Serif" w:ascii="PT Serif" w:hAnsi="PT Serif"/>
          <w:sz w:val="20"/>
          <w:szCs w:val="20"/>
        </w:rPr>
        <w:t xml:space="preserve"> </w:t>
      </w:r>
      <w:r>
        <w:rPr>
          <w:rFonts w:eastAsia="PT Serif" w:cs="PT Serif" w:ascii="PT Serif" w:hAnsi="PT Serif"/>
          <w:b/>
          <w:sz w:val="20"/>
          <w:szCs w:val="20"/>
        </w:rPr>
        <w:t>С.А.</w:t>
      </w:r>
      <w:r>
        <w:rPr>
          <w:rFonts w:eastAsia="PT Serif" w:cs="PT Serif" w:ascii="PT Serif" w:hAnsi="PT Serif"/>
          <w:sz w:val="20"/>
          <w:szCs w:val="20"/>
        </w:rPr>
        <w:t>) на обработку предоставленных мной персональных данных. В частности, я даю согласие на любые действие (операция) или совокупность действий (операций), совершаемых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Normal1"/>
        <w:pageBreakBefore w:val="false"/>
        <w:ind w:firstLine="708"/>
        <w:jc w:val="both"/>
        <w:rPr>
          <w:rFonts w:ascii="PT Serif" w:hAnsi="PT Serif" w:eastAsia="PT Serif" w:cs="PT Serif"/>
          <w:sz w:val="20"/>
          <w:szCs w:val="20"/>
        </w:rPr>
      </w:pPr>
      <w:r>
        <w:rPr>
          <w:rFonts w:eastAsia="PT Serif" w:cs="PT Serif" w:ascii="PT Serif" w:hAnsi="PT Serif"/>
          <w:sz w:val="20"/>
          <w:szCs w:val="20"/>
        </w:rPr>
        <w:t>Настоящее согласие выдано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https://krasnodar.fortfamily.ru/ и в отношении следующих моих персональных данных: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PT Serif" w:hAnsi="PT Serif" w:eastAsia="PT Serif" w:cs="PT Serif"/>
          <w:color w:val="000000"/>
          <w:sz w:val="20"/>
          <w:szCs w:val="20"/>
        </w:rPr>
      </w:pPr>
      <w:r>
        <w:rPr>
          <w:rFonts w:eastAsia="PT Serif" w:cs="PT Serif" w:ascii="PT Serif" w:hAnsi="PT Serif"/>
          <w:color w:val="000000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PT Serif" w:hAnsi="PT Serif" w:eastAsia="PT Serif" w:cs="PT Serif"/>
          <w:b/>
          <w:b/>
          <w:color w:val="000000"/>
          <w:sz w:val="20"/>
          <w:szCs w:val="20"/>
        </w:rPr>
      </w:pPr>
      <w:r>
        <w:rPr>
          <w:rFonts w:eastAsia="PT Serif" w:cs="PT Serif" w:ascii="PT Serif" w:hAnsi="PT Serif"/>
          <w:b/>
          <w:color w:val="000000"/>
          <w:sz w:val="20"/>
          <w:szCs w:val="20"/>
        </w:rPr>
        <w:t xml:space="preserve">Фамилия, имя 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PT Serif" w:hAnsi="PT Serif" w:eastAsia="PT Serif" w:cs="PT Serif"/>
          <w:b/>
          <w:b/>
          <w:color w:val="000000"/>
          <w:sz w:val="20"/>
          <w:szCs w:val="20"/>
        </w:rPr>
      </w:pPr>
      <w:r>
        <w:rPr>
          <w:rFonts w:eastAsia="PT Serif" w:cs="PT Serif" w:ascii="PT Serif" w:hAnsi="PT Serif"/>
          <w:b/>
          <w:color w:val="000000"/>
          <w:sz w:val="20"/>
          <w:szCs w:val="20"/>
        </w:rPr>
        <w:t>Адрес электронной почты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PT Serif" w:hAnsi="PT Serif" w:eastAsia="PT Serif" w:cs="PT Serif"/>
          <w:b/>
          <w:b/>
          <w:color w:val="000000"/>
          <w:sz w:val="20"/>
          <w:szCs w:val="20"/>
        </w:rPr>
      </w:pPr>
      <w:r>
        <w:rPr>
          <w:rFonts w:eastAsia="PT Serif" w:cs="PT Serif" w:ascii="PT Serif" w:hAnsi="PT Serif"/>
          <w:b/>
          <w:color w:val="000000"/>
          <w:sz w:val="20"/>
          <w:szCs w:val="20"/>
        </w:rPr>
        <w:t>Домашний контактный (мобильный) телефоны</w:t>
      </w:r>
    </w:p>
    <w:p>
      <w:pPr>
        <w:pStyle w:val="Normal1"/>
        <w:pageBreakBefore w:val="false"/>
        <w:spacing w:lineRule="auto" w:line="240" w:before="0" w:after="60"/>
        <w:rPr>
          <w:rFonts w:ascii="PT Serif" w:hAnsi="PT Serif" w:eastAsia="PT Serif" w:cs="PT Serif"/>
          <w:b/>
          <w:b/>
          <w:color w:val="000000"/>
          <w:sz w:val="20"/>
          <w:szCs w:val="20"/>
        </w:rPr>
      </w:pPr>
      <w:r>
        <w:rPr>
          <w:rFonts w:eastAsia="PT Serif" w:cs="PT Serif" w:ascii="PT Serif" w:hAnsi="PT Serif"/>
          <w:b/>
          <w:color w:val="000000"/>
          <w:sz w:val="20"/>
          <w:szCs w:val="20"/>
        </w:rPr>
        <w:tab/>
        <w:t>Город</w:t>
      </w:r>
    </w:p>
    <w:p>
      <w:pPr>
        <w:pStyle w:val="Normal1"/>
        <w:pageBreakBefore w:val="false"/>
        <w:spacing w:lineRule="auto" w:line="240" w:before="0" w:after="60"/>
        <w:ind w:firstLine="709"/>
        <w:rPr>
          <w:rFonts w:ascii="PT Serif" w:hAnsi="PT Serif" w:eastAsia="PT Serif" w:cs="PT Serif"/>
          <w:b/>
          <w:b/>
          <w:color w:val="000000"/>
          <w:sz w:val="20"/>
          <w:szCs w:val="20"/>
        </w:rPr>
      </w:pPr>
      <w:r>
        <w:rPr>
          <w:rFonts w:eastAsia="PT Serif" w:cs="PT Serif" w:ascii="PT Serif" w:hAnsi="PT Serif"/>
          <w:b/>
          <w:color w:val="000000"/>
          <w:sz w:val="20"/>
          <w:szCs w:val="20"/>
        </w:rPr>
      </w:r>
    </w:p>
    <w:p>
      <w:pPr>
        <w:pStyle w:val="Normal1"/>
        <w:pageBreakBefore w:val="false"/>
        <w:ind w:firstLine="567"/>
        <w:jc w:val="both"/>
        <w:rPr>
          <w:rFonts w:ascii="PT Serif" w:hAnsi="PT Serif" w:eastAsia="PT Serif" w:cs="PT Serif"/>
          <w:color w:val="000000"/>
          <w:sz w:val="20"/>
          <w:szCs w:val="20"/>
        </w:rPr>
      </w:pPr>
      <w:r>
        <w:rPr>
          <w:rFonts w:eastAsia="PT Serif" w:cs="PT Serif" w:ascii="PT Serif" w:hAnsi="PT Serif"/>
          <w:sz w:val="20"/>
          <w:szCs w:val="20"/>
        </w:rPr>
        <w:t>Выдавая настоящее согласие, в целях исполнения ИП Рублёвым С.А. принятых на себя передо мной обязательств, возникающих в силу акцептованного мной Договора-оферты на оказание услуг по организации мероприятия, размещенного в глобальной сети «Интернет» на сайте https://krasnodar.fortfamily.ru/ я</w:t>
      </w:r>
      <w:r>
        <w:rPr>
          <w:rFonts w:eastAsia="PT Serif" w:cs="PT Serif" w:ascii="PT Serif" w:hAnsi="PT Serif"/>
          <w:color w:val="000000"/>
          <w:sz w:val="20"/>
          <w:szCs w:val="20"/>
        </w:rPr>
        <w:t xml:space="preserve"> соглашаюсь и разрешаю </w:t>
      </w:r>
      <w:r>
        <w:rPr>
          <w:rFonts w:eastAsia="PT Serif" w:cs="PT Serif" w:ascii="PT Serif" w:hAnsi="PT Serif"/>
          <w:sz w:val="20"/>
          <w:szCs w:val="20"/>
        </w:rPr>
        <w:t xml:space="preserve">ИП Рублёву С.А. </w:t>
      </w:r>
      <w:r>
        <w:rPr>
          <w:rFonts w:eastAsia="PT Serif" w:cs="PT Serif" w:ascii="PT Serif" w:hAnsi="PT Serif"/>
          <w:color w:val="000000"/>
          <w:sz w:val="20"/>
          <w:szCs w:val="20"/>
        </w:rPr>
        <w:t>передавать мои указанные выше персональные данные своим партнерам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>
        <w:rPr>
          <w:rFonts w:eastAsia="PT Serif" w:cs="PT Serif" w:ascii="PT Serif" w:hAnsi="PT Serif"/>
          <w:i/>
          <w:color w:val="000000"/>
          <w:sz w:val="20"/>
          <w:szCs w:val="20"/>
        </w:rPr>
        <w:t xml:space="preserve">, </w:t>
      </w:r>
      <w:r>
        <w:rPr>
          <w:rFonts w:eastAsia="PT Serif" w:cs="PT Serif" w:ascii="PT Serif" w:hAnsi="PT Serif"/>
          <w:color w:val="000000"/>
          <w:sz w:val="20"/>
          <w:szCs w:val="20"/>
        </w:rPr>
        <w:t>в том числе, и в случае, если этими странами не обеспечивается адекватная защита прав субъектов персональных данных.</w:t>
      </w:r>
    </w:p>
    <w:p>
      <w:pPr>
        <w:pStyle w:val="Normal1"/>
        <w:pageBreakBefore w:val="false"/>
        <w:ind w:firstLine="567"/>
        <w:jc w:val="both"/>
        <w:rPr>
          <w:rFonts w:ascii="PT Serif" w:hAnsi="PT Serif" w:eastAsia="PT Serif" w:cs="PT Serif"/>
          <w:sz w:val="20"/>
          <w:szCs w:val="20"/>
        </w:rPr>
      </w:pPr>
      <w:r>
        <w:rPr>
          <w:rFonts w:eastAsia="PT Serif" w:cs="PT Serif" w:ascii="PT Serif" w:hAnsi="PT Serif"/>
          <w:sz w:val="20"/>
          <w:szCs w:val="20"/>
        </w:rPr>
        <w:t>Настоящим я также даю свое согласие на обработку и использование ИП Рублёвым С.А.. предоставленной мной информации и (или) моих персональных данных с целью осуществления по указанному мной контактному телефону и (или) контактному электронному адресу информационной рассылки (о Продуктах ИП Рублёва С.А.) и/или рекламной рассылки об услугах ИП Рублёва С.А. и/или партнера ИП Рублёва С.А.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PT Serif" w:hAnsi="PT Serif" w:eastAsia="PT Serif" w:cs="PT Serif"/>
          <w:sz w:val="20"/>
          <w:szCs w:val="20"/>
        </w:rPr>
      </w:pPr>
      <w:r>
        <w:rPr>
          <w:rFonts w:eastAsia="Cousine" w:cs="Cousine" w:ascii="Cousine" w:hAnsi="Cousine"/>
          <w:color w:val="000000"/>
          <w:sz w:val="20"/>
          <w:szCs w:val="20"/>
        </w:rPr>
        <w:t xml:space="preserve">Я извещен, что в соответствии с пп. 2 п. 2. ст. 22 Федерального закона от 27.07.2006 года № 152-ФЗ «О персональных данных» </w:t>
      </w:r>
      <w:r>
        <w:rPr>
          <w:rFonts w:eastAsia="PT Serif" w:cs="PT Serif" w:ascii="PT Serif" w:hAnsi="PT Serif"/>
          <w:sz w:val="20"/>
          <w:szCs w:val="20"/>
        </w:rPr>
        <w:t>ИП Рублёв С.А вправе осуществлять без уведомления уполномоченного органа по защите прав субъектов персональных данных обработку персональных данных, полученных ИП Рублёвым С.А..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ИП Рублёвым С.А..  исключительно для исполнения указанного договора и заключения договоров с субъектом персональных данных.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PT Serif" w:hAnsi="PT Serif" w:eastAsia="PT Serif" w:cs="PT Serif"/>
          <w:sz w:val="20"/>
          <w:szCs w:val="20"/>
        </w:rPr>
      </w:pPr>
      <w:r>
        <w:rPr>
          <w:rFonts w:eastAsia="PT Serif" w:cs="PT Serif" w:ascii="PT Serif" w:hAnsi="PT Serif"/>
          <w:sz w:val="20"/>
          <w:szCs w:val="20"/>
        </w:rPr>
        <w:t>Мои персональные данные могут обрабатываться бессрочно.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567"/>
        <w:jc w:val="both"/>
        <w:rPr>
          <w:rFonts w:ascii="PT Serif" w:hAnsi="PT Serif" w:eastAsia="PT Serif" w:cs="PT Serif"/>
          <w:color w:val="000000"/>
          <w:sz w:val="20"/>
          <w:szCs w:val="20"/>
        </w:rPr>
      </w:pPr>
      <w:r>
        <w:rPr>
          <w:rFonts w:eastAsia="PT Serif" w:cs="PT Serif" w:ascii="PT Serif" w:hAnsi="PT Serif"/>
          <w:sz w:val="20"/>
          <w:szCs w:val="20"/>
        </w:rPr>
        <w:t>Настоящее согласие считается отозванным в случае досрочного расторжения Договора-оферты на оказание услуг по организации мероприятия, размещенного в глобальной сети «Интернет» на сайте https://krasnodar.fortfamily.ru/  по любой причине или в случае направления мною отказа от согласия н</w:t>
      </w:r>
      <w:r>
        <w:rPr>
          <w:rFonts w:eastAsia="PT Serif" w:cs="PT Serif" w:ascii="PT Serif" w:hAnsi="PT Serif"/>
          <w:color w:val="000000"/>
          <w:sz w:val="20"/>
          <w:szCs w:val="20"/>
        </w:rPr>
        <w:t xml:space="preserve">а обработку моих персональных данных. </w:t>
      </w:r>
    </w:p>
    <w:sectPr>
      <w:type w:val="nextPage"/>
      <w:pgSz w:w="11906" w:h="16838"/>
      <w:pgMar w:left="1276" w:right="850" w:header="0" w:top="851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PT Serif">
    <w:charset w:val="cc"/>
    <w:family w:val="roman"/>
    <w:pitch w:val="variable"/>
  </w:font>
  <w:font w:name="Cousine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421</Words>
  <Characters>3001</Characters>
  <CharactersWithSpaces>3415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